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C881" w14:textId="0B87BF24" w:rsidR="004728E3" w:rsidRDefault="00BB7104" w:rsidP="004728E3">
      <w:pPr>
        <w:spacing w:after="0" w:line="276" w:lineRule="auto"/>
        <w:jc w:val="center"/>
        <w:rPr>
          <w:rFonts w:ascii="Times New Roman" w:hAnsi="Times New Roman" w:cs="Times New Roman"/>
          <w:b/>
          <w:sz w:val="32"/>
          <w:szCs w:val="32"/>
        </w:rPr>
      </w:pPr>
      <w:r w:rsidRPr="006F5AAB">
        <w:rPr>
          <w:rFonts w:ascii="Times New Roman" w:hAnsi="Times New Roman" w:cs="Times New Roman"/>
          <w:b/>
          <w:sz w:val="32"/>
          <w:szCs w:val="32"/>
        </w:rPr>
        <w:t>Safety and immune-supportive potential of food supplement 5-amionolevulinic acid phosphate in coronavirus disease 2019: An open-</w:t>
      </w:r>
      <w:proofErr w:type="spellStart"/>
      <w:r w:rsidRPr="006F5AAB">
        <w:rPr>
          <w:rFonts w:ascii="Times New Roman" w:hAnsi="Times New Roman" w:cs="Times New Roman"/>
          <w:b/>
          <w:sz w:val="32"/>
          <w:szCs w:val="32"/>
        </w:rPr>
        <w:t>lable</w:t>
      </w:r>
      <w:proofErr w:type="spellEnd"/>
      <w:r w:rsidRPr="006F5AAB">
        <w:rPr>
          <w:rFonts w:ascii="Times New Roman" w:hAnsi="Times New Roman" w:cs="Times New Roman"/>
          <w:b/>
          <w:sz w:val="32"/>
          <w:szCs w:val="32"/>
        </w:rPr>
        <w:t>, non-randomized pilot study</w:t>
      </w:r>
    </w:p>
    <w:p w14:paraId="60BAE65C" w14:textId="77777777" w:rsidR="004728E3" w:rsidRPr="005551E3" w:rsidRDefault="004728E3" w:rsidP="004728E3">
      <w:pPr>
        <w:spacing w:after="0" w:line="276" w:lineRule="auto"/>
        <w:rPr>
          <w:rFonts w:ascii="Times New Roman" w:hAnsi="Times New Roman" w:cs="Times New Roman"/>
          <w:b/>
          <w:sz w:val="24"/>
          <w:szCs w:val="24"/>
        </w:rPr>
      </w:pPr>
    </w:p>
    <w:p w14:paraId="7D244E08" w14:textId="77777777" w:rsidR="004728E3" w:rsidRPr="00F16353" w:rsidRDefault="004728E3" w:rsidP="004728E3">
      <w:pPr>
        <w:spacing w:after="0" w:line="276" w:lineRule="auto"/>
        <w:jc w:val="center"/>
        <w:rPr>
          <w:rFonts w:ascii="Times New Roman" w:hAnsi="Times New Roman" w:cs="Times New Roman"/>
          <w:b/>
          <w:sz w:val="24"/>
          <w:szCs w:val="24"/>
        </w:rPr>
      </w:pPr>
      <w:bookmarkStart w:id="0" w:name="_Hlk142103299"/>
      <w:r w:rsidRPr="00F16353">
        <w:rPr>
          <w:rFonts w:ascii="Times New Roman" w:hAnsi="Times New Roman" w:cs="Times New Roman"/>
          <w:b/>
          <w:sz w:val="24"/>
          <w:szCs w:val="24"/>
        </w:rPr>
        <w:t xml:space="preserve">Abdulla </w:t>
      </w:r>
      <w:bookmarkStart w:id="1" w:name="_Hlk129856331"/>
      <w:r w:rsidRPr="00F16353">
        <w:rPr>
          <w:rFonts w:ascii="Times New Roman" w:hAnsi="Times New Roman" w:cs="Times New Roman"/>
          <w:b/>
          <w:sz w:val="24"/>
          <w:szCs w:val="24"/>
        </w:rPr>
        <w:t>Darwish</w:t>
      </w:r>
      <w:r w:rsidRPr="00F16353">
        <w:rPr>
          <w:rFonts w:ascii="Times New Roman" w:hAnsi="Times New Roman" w:cs="Times New Roman"/>
          <w:b/>
          <w:sz w:val="24"/>
          <w:szCs w:val="24"/>
          <w:vertAlign w:val="superscript"/>
        </w:rPr>
        <w:t>1</w:t>
      </w:r>
      <w:r w:rsidRPr="00F16353">
        <w:rPr>
          <w:rFonts w:ascii="Times New Roman" w:hAnsi="Times New Roman" w:cs="Times New Roman"/>
          <w:b/>
          <w:sz w:val="24"/>
          <w:szCs w:val="24"/>
        </w:rPr>
        <w:t>, Abdulrahman Almadani</w:t>
      </w:r>
      <w:r w:rsidRPr="00F16353">
        <w:rPr>
          <w:rFonts w:ascii="Times New Roman" w:hAnsi="Times New Roman" w:cs="Times New Roman"/>
          <w:b/>
          <w:sz w:val="24"/>
          <w:szCs w:val="24"/>
          <w:vertAlign w:val="superscript"/>
        </w:rPr>
        <w:t>1</w:t>
      </w:r>
      <w:r w:rsidRPr="00F16353">
        <w:rPr>
          <w:rFonts w:ascii="Times New Roman" w:hAnsi="Times New Roman" w:cs="Times New Roman"/>
          <w:b/>
          <w:sz w:val="24"/>
          <w:szCs w:val="24"/>
        </w:rPr>
        <w:t>, Jameela Alsalman</w:t>
      </w:r>
      <w:r w:rsidRPr="00F16353">
        <w:rPr>
          <w:rFonts w:ascii="Times New Roman" w:hAnsi="Times New Roman" w:cs="Times New Roman"/>
          <w:b/>
          <w:sz w:val="24"/>
          <w:szCs w:val="24"/>
          <w:vertAlign w:val="superscript"/>
        </w:rPr>
        <w:t>2</w:t>
      </w:r>
      <w:r w:rsidRPr="00F16353">
        <w:rPr>
          <w:rFonts w:ascii="Times New Roman" w:hAnsi="Times New Roman" w:cs="Times New Roman"/>
          <w:b/>
          <w:sz w:val="24"/>
          <w:szCs w:val="24"/>
        </w:rPr>
        <w:t>, Stephen Atkin</w:t>
      </w:r>
      <w:r w:rsidRPr="00F16353">
        <w:rPr>
          <w:rFonts w:ascii="Times New Roman" w:hAnsi="Times New Roman" w:cs="Times New Roman"/>
          <w:b/>
          <w:sz w:val="24"/>
          <w:szCs w:val="24"/>
          <w:vertAlign w:val="superscript"/>
        </w:rPr>
        <w:t>3</w:t>
      </w:r>
      <w:r w:rsidRPr="00F16353">
        <w:rPr>
          <w:rFonts w:ascii="Times New Roman" w:hAnsi="Times New Roman" w:cs="Times New Roman"/>
          <w:b/>
          <w:sz w:val="24"/>
          <w:szCs w:val="24"/>
        </w:rPr>
        <w:t>, Mariam Murad</w:t>
      </w:r>
      <w:r w:rsidRPr="00F16353">
        <w:rPr>
          <w:rFonts w:ascii="Times New Roman" w:hAnsi="Times New Roman" w:cs="Times New Roman"/>
          <w:b/>
          <w:sz w:val="24"/>
          <w:szCs w:val="24"/>
          <w:vertAlign w:val="superscript"/>
        </w:rPr>
        <w:t>3</w:t>
      </w:r>
      <w:r w:rsidRPr="00F16353">
        <w:rPr>
          <w:rFonts w:ascii="Times New Roman" w:hAnsi="Times New Roman" w:cs="Times New Roman"/>
          <w:b/>
          <w:sz w:val="24"/>
          <w:szCs w:val="24"/>
        </w:rPr>
        <w:t>, Motowo Nakajima</w:t>
      </w:r>
      <w:r w:rsidRPr="00F16353">
        <w:rPr>
          <w:rFonts w:ascii="Times New Roman" w:hAnsi="Times New Roman" w:cs="Times New Roman"/>
          <w:b/>
          <w:sz w:val="24"/>
          <w:szCs w:val="24"/>
          <w:vertAlign w:val="superscript"/>
        </w:rPr>
        <w:t>4</w:t>
      </w:r>
      <w:r w:rsidRPr="00F16353">
        <w:rPr>
          <w:rFonts w:ascii="Times New Roman" w:hAnsi="Times New Roman" w:cs="Times New Roman"/>
          <w:b/>
          <w:sz w:val="24"/>
          <w:szCs w:val="24"/>
        </w:rPr>
        <w:t>, Riyadh Rehani</w:t>
      </w:r>
      <w:r w:rsidRPr="00F16353">
        <w:rPr>
          <w:rFonts w:ascii="Times New Roman" w:hAnsi="Times New Roman" w:cs="Times New Roman"/>
          <w:b/>
          <w:sz w:val="24"/>
          <w:szCs w:val="24"/>
          <w:vertAlign w:val="superscript"/>
        </w:rPr>
        <w:t>5</w:t>
      </w:r>
      <w:r w:rsidRPr="00F16353">
        <w:rPr>
          <w:rFonts w:ascii="Times New Roman" w:hAnsi="Times New Roman" w:cs="Times New Roman"/>
          <w:b/>
          <w:sz w:val="24"/>
          <w:szCs w:val="24"/>
        </w:rPr>
        <w:t>, Andrea Ebeling</w:t>
      </w:r>
      <w:r w:rsidRPr="00F16353">
        <w:rPr>
          <w:rFonts w:ascii="Times New Roman" w:hAnsi="Times New Roman" w:cs="Times New Roman"/>
          <w:b/>
          <w:sz w:val="24"/>
          <w:szCs w:val="24"/>
          <w:vertAlign w:val="superscript"/>
        </w:rPr>
        <w:t>5</w:t>
      </w:r>
      <w:r w:rsidRPr="00F16353">
        <w:rPr>
          <w:rFonts w:ascii="Times New Roman" w:hAnsi="Times New Roman" w:cs="Times New Roman"/>
          <w:b/>
          <w:sz w:val="24"/>
          <w:szCs w:val="24"/>
        </w:rPr>
        <w:t>, Marcus Stocker</w:t>
      </w:r>
      <w:r w:rsidRPr="00F16353">
        <w:rPr>
          <w:rFonts w:ascii="Times New Roman" w:hAnsi="Times New Roman" w:cs="Times New Roman"/>
          <w:b/>
          <w:sz w:val="24"/>
          <w:szCs w:val="24"/>
          <w:vertAlign w:val="superscript"/>
        </w:rPr>
        <w:t>5</w:t>
      </w:r>
      <w:r w:rsidRPr="00F16353">
        <w:rPr>
          <w:rFonts w:ascii="Times New Roman" w:hAnsi="Times New Roman" w:cs="Times New Roman"/>
          <w:b/>
          <w:sz w:val="24"/>
          <w:szCs w:val="24"/>
        </w:rPr>
        <w:t>, Walter Stummer</w:t>
      </w:r>
      <w:bookmarkEnd w:id="0"/>
      <w:r w:rsidRPr="00F16353">
        <w:rPr>
          <w:rFonts w:ascii="Times New Roman" w:hAnsi="Times New Roman" w:cs="Times New Roman"/>
          <w:b/>
          <w:sz w:val="24"/>
          <w:szCs w:val="24"/>
          <w:vertAlign w:val="superscript"/>
        </w:rPr>
        <w:t>6</w:t>
      </w:r>
      <w:r w:rsidRPr="00F16353">
        <w:rPr>
          <w:rFonts w:ascii="Times New Roman" w:hAnsi="Times New Roman" w:cs="Times New Roman"/>
          <w:b/>
          <w:sz w:val="24"/>
          <w:szCs w:val="24"/>
        </w:rPr>
        <w:t>, Norbert Berenzen</w:t>
      </w:r>
      <w:r w:rsidRPr="00F16353">
        <w:rPr>
          <w:rFonts w:ascii="Times New Roman" w:hAnsi="Times New Roman" w:cs="Times New Roman"/>
          <w:b/>
          <w:sz w:val="24"/>
          <w:szCs w:val="24"/>
          <w:vertAlign w:val="superscript"/>
        </w:rPr>
        <w:t>5</w:t>
      </w:r>
      <w:r w:rsidRPr="00F16353">
        <w:rPr>
          <w:rFonts w:ascii="Times New Roman" w:hAnsi="Times New Roman" w:cs="Times New Roman"/>
          <w:b/>
          <w:sz w:val="24"/>
          <w:szCs w:val="24"/>
        </w:rPr>
        <w:t>*</w:t>
      </w:r>
      <w:bookmarkEnd w:id="1"/>
    </w:p>
    <w:p w14:paraId="74D27759" w14:textId="77777777" w:rsidR="004728E3" w:rsidRPr="005551E3" w:rsidRDefault="004728E3" w:rsidP="004728E3">
      <w:pPr>
        <w:spacing w:after="0" w:line="276" w:lineRule="auto"/>
        <w:rPr>
          <w:rFonts w:ascii="Times New Roman" w:hAnsi="Times New Roman" w:cs="Times New Roman"/>
          <w:b/>
          <w:sz w:val="24"/>
          <w:szCs w:val="24"/>
        </w:rPr>
      </w:pPr>
    </w:p>
    <w:p w14:paraId="493987A5" w14:textId="77777777" w:rsidR="004728E3" w:rsidRPr="00F171C8" w:rsidRDefault="004728E3" w:rsidP="004728E3">
      <w:pPr>
        <w:spacing w:after="0" w:line="276" w:lineRule="auto"/>
        <w:rPr>
          <w:rFonts w:ascii="Times New Roman" w:hAnsi="Times New Roman" w:cs="Times New Roman"/>
          <w:sz w:val="24"/>
          <w:szCs w:val="24"/>
        </w:rPr>
      </w:pPr>
      <w:r w:rsidRPr="005551E3">
        <w:rPr>
          <w:rFonts w:ascii="Times New Roman" w:hAnsi="Times New Roman" w:cs="Times New Roman"/>
          <w:sz w:val="24"/>
          <w:szCs w:val="24"/>
          <w:vertAlign w:val="superscript"/>
        </w:rPr>
        <w:t>1</w:t>
      </w:r>
      <w:r w:rsidRPr="005551E3">
        <w:rPr>
          <w:rFonts w:ascii="Times New Roman" w:hAnsi="Times New Roman" w:cs="Times New Roman"/>
          <w:sz w:val="24"/>
          <w:szCs w:val="24"/>
        </w:rPr>
        <w:t xml:space="preserve">Department of Pathology &amp; Surgery, Bahrain Defense Force hospital, West Riffa, Kingdom of </w:t>
      </w:r>
      <w:r w:rsidRPr="00F171C8">
        <w:rPr>
          <w:rFonts w:ascii="Times New Roman" w:hAnsi="Times New Roman" w:cs="Times New Roman"/>
          <w:sz w:val="24"/>
          <w:szCs w:val="24"/>
        </w:rPr>
        <w:t>Bahrain</w:t>
      </w:r>
    </w:p>
    <w:p w14:paraId="3F159796" w14:textId="77777777" w:rsidR="004728E3" w:rsidRPr="00F171C8" w:rsidRDefault="004728E3" w:rsidP="004728E3">
      <w:pPr>
        <w:spacing w:after="0" w:line="276" w:lineRule="auto"/>
        <w:rPr>
          <w:rFonts w:ascii="Times New Roman" w:hAnsi="Times New Roman" w:cs="Times New Roman"/>
          <w:sz w:val="24"/>
          <w:szCs w:val="24"/>
        </w:rPr>
      </w:pPr>
      <w:r w:rsidRPr="00F171C8">
        <w:rPr>
          <w:rFonts w:ascii="Times New Roman" w:hAnsi="Times New Roman" w:cs="Times New Roman"/>
          <w:sz w:val="24"/>
          <w:szCs w:val="24"/>
          <w:vertAlign w:val="superscript"/>
        </w:rPr>
        <w:t>2</w:t>
      </w:r>
      <w:r w:rsidRPr="00F171C8">
        <w:rPr>
          <w:rFonts w:ascii="Times New Roman" w:hAnsi="Times New Roman" w:cs="Times New Roman"/>
          <w:sz w:val="24"/>
          <w:szCs w:val="24"/>
        </w:rPr>
        <w:t xml:space="preserve">Infection Disease Unit, Department of Internal Medicine, </w:t>
      </w:r>
      <w:proofErr w:type="spellStart"/>
      <w:r w:rsidRPr="00F171C8">
        <w:rPr>
          <w:rFonts w:ascii="Times New Roman" w:hAnsi="Times New Roman" w:cs="Times New Roman"/>
          <w:sz w:val="24"/>
          <w:szCs w:val="24"/>
        </w:rPr>
        <w:t>Salmaniya</w:t>
      </w:r>
      <w:proofErr w:type="spellEnd"/>
      <w:r w:rsidRPr="00F171C8">
        <w:rPr>
          <w:rFonts w:ascii="Times New Roman" w:hAnsi="Times New Roman" w:cs="Times New Roman"/>
          <w:sz w:val="24"/>
          <w:szCs w:val="24"/>
        </w:rPr>
        <w:t xml:space="preserve"> Medical Complex, Manama, Kingdom of Bahrain</w:t>
      </w:r>
    </w:p>
    <w:p w14:paraId="3A653CBE" w14:textId="77777777" w:rsidR="004728E3" w:rsidRPr="00F171C8" w:rsidRDefault="004728E3" w:rsidP="004728E3">
      <w:pPr>
        <w:spacing w:after="0" w:line="276" w:lineRule="auto"/>
        <w:rPr>
          <w:rFonts w:ascii="Times New Roman" w:hAnsi="Times New Roman" w:cs="Times New Roman"/>
          <w:sz w:val="24"/>
          <w:szCs w:val="24"/>
        </w:rPr>
      </w:pPr>
      <w:r w:rsidRPr="00F171C8">
        <w:rPr>
          <w:rFonts w:ascii="Times New Roman" w:hAnsi="Times New Roman" w:cs="Times New Roman"/>
          <w:sz w:val="24"/>
          <w:szCs w:val="24"/>
          <w:vertAlign w:val="superscript"/>
        </w:rPr>
        <w:t>3</w:t>
      </w:r>
      <w:r w:rsidRPr="00F171C8">
        <w:rPr>
          <w:rFonts w:ascii="Times New Roman" w:hAnsi="Times New Roman" w:cs="Times New Roman"/>
          <w:sz w:val="24"/>
          <w:szCs w:val="24"/>
        </w:rPr>
        <w:t>Department School of Medicine,</w:t>
      </w:r>
      <w:r w:rsidRPr="00F171C8">
        <w:rPr>
          <w:rFonts w:ascii="Times New Roman" w:hAnsi="Times New Roman" w:cs="Times New Roman"/>
          <w:sz w:val="24"/>
          <w:szCs w:val="24"/>
          <w:vertAlign w:val="superscript"/>
        </w:rPr>
        <w:t xml:space="preserve"> </w:t>
      </w:r>
      <w:r w:rsidRPr="00F171C8">
        <w:rPr>
          <w:rFonts w:ascii="Times New Roman" w:hAnsi="Times New Roman" w:cs="Times New Roman"/>
          <w:sz w:val="24"/>
          <w:szCs w:val="24"/>
        </w:rPr>
        <w:t>Royal College of Surgeons in Ireland- Medical University of Bahrain, Manama, Kingdom of Bahrain</w:t>
      </w:r>
    </w:p>
    <w:p w14:paraId="58D82A66" w14:textId="77777777" w:rsidR="004728E3" w:rsidRPr="00F171C8" w:rsidRDefault="004728E3" w:rsidP="004728E3">
      <w:pPr>
        <w:spacing w:after="0" w:line="276" w:lineRule="auto"/>
        <w:rPr>
          <w:rFonts w:ascii="Times New Roman" w:hAnsi="Times New Roman" w:cs="Times New Roman"/>
          <w:sz w:val="24"/>
          <w:szCs w:val="24"/>
        </w:rPr>
      </w:pPr>
      <w:r w:rsidRPr="00F171C8">
        <w:rPr>
          <w:rFonts w:ascii="Times New Roman" w:hAnsi="Times New Roman" w:cs="Times New Roman"/>
          <w:sz w:val="24"/>
          <w:szCs w:val="24"/>
          <w:vertAlign w:val="superscript"/>
        </w:rPr>
        <w:t>4</w:t>
      </w:r>
      <w:r w:rsidRPr="00F171C8">
        <w:rPr>
          <w:rFonts w:ascii="Times New Roman" w:hAnsi="Times New Roman" w:cs="Times New Roman"/>
          <w:sz w:val="24"/>
          <w:szCs w:val="24"/>
        </w:rPr>
        <w:t>Research and Development Department, SBI Pharmaceutical Co, Ltd., Tokyo, Japan</w:t>
      </w:r>
    </w:p>
    <w:p w14:paraId="77DF820A" w14:textId="77777777" w:rsidR="004728E3" w:rsidRPr="00F171C8" w:rsidRDefault="004728E3" w:rsidP="004728E3">
      <w:pPr>
        <w:spacing w:after="0" w:line="276" w:lineRule="auto"/>
        <w:rPr>
          <w:rFonts w:ascii="Times New Roman" w:hAnsi="Times New Roman" w:cs="Times New Roman"/>
          <w:sz w:val="24"/>
          <w:szCs w:val="24"/>
        </w:rPr>
      </w:pPr>
      <w:r w:rsidRPr="00F171C8">
        <w:rPr>
          <w:rFonts w:ascii="Times New Roman" w:hAnsi="Times New Roman" w:cs="Times New Roman"/>
          <w:sz w:val="24"/>
          <w:szCs w:val="24"/>
          <w:vertAlign w:val="superscript"/>
        </w:rPr>
        <w:t>5</w:t>
      </w:r>
      <w:r w:rsidRPr="00F171C8">
        <w:rPr>
          <w:rFonts w:ascii="Times New Roman" w:hAnsi="Times New Roman" w:cs="Times New Roman"/>
          <w:sz w:val="24"/>
          <w:szCs w:val="24"/>
        </w:rPr>
        <w:t xml:space="preserve">Clinical Project Management Department, </w:t>
      </w:r>
      <w:proofErr w:type="spellStart"/>
      <w:r w:rsidRPr="00F171C8">
        <w:rPr>
          <w:rFonts w:ascii="Times New Roman" w:hAnsi="Times New Roman" w:cs="Times New Roman"/>
          <w:sz w:val="24"/>
          <w:szCs w:val="24"/>
        </w:rPr>
        <w:t>Photonamic</w:t>
      </w:r>
      <w:proofErr w:type="spellEnd"/>
      <w:r w:rsidRPr="00F171C8">
        <w:rPr>
          <w:rFonts w:ascii="Times New Roman" w:hAnsi="Times New Roman" w:cs="Times New Roman"/>
          <w:sz w:val="24"/>
          <w:szCs w:val="24"/>
        </w:rPr>
        <w:t xml:space="preserve"> GmbH and Co. KG, </w:t>
      </w:r>
      <w:proofErr w:type="spellStart"/>
      <w:r w:rsidRPr="00F171C8">
        <w:rPr>
          <w:rFonts w:ascii="Times New Roman" w:hAnsi="Times New Roman" w:cs="Times New Roman"/>
          <w:sz w:val="24"/>
          <w:szCs w:val="24"/>
        </w:rPr>
        <w:t>Pinneberg</w:t>
      </w:r>
      <w:proofErr w:type="spellEnd"/>
      <w:r w:rsidRPr="00F171C8">
        <w:rPr>
          <w:rFonts w:ascii="Times New Roman" w:hAnsi="Times New Roman" w:cs="Times New Roman"/>
          <w:sz w:val="24"/>
          <w:szCs w:val="24"/>
        </w:rPr>
        <w:t>, Germany</w:t>
      </w:r>
    </w:p>
    <w:p w14:paraId="548CA48E" w14:textId="77777777" w:rsidR="004728E3" w:rsidRPr="005551E3" w:rsidRDefault="004728E3" w:rsidP="004728E3">
      <w:pPr>
        <w:spacing w:after="0" w:line="276" w:lineRule="auto"/>
        <w:rPr>
          <w:rFonts w:ascii="Times New Roman" w:hAnsi="Times New Roman" w:cs="Times New Roman"/>
          <w:sz w:val="24"/>
          <w:szCs w:val="24"/>
        </w:rPr>
      </w:pPr>
      <w:r w:rsidRPr="00F171C8">
        <w:rPr>
          <w:rFonts w:ascii="Times New Roman" w:hAnsi="Times New Roman" w:cs="Times New Roman"/>
          <w:sz w:val="24"/>
          <w:szCs w:val="24"/>
          <w:vertAlign w:val="superscript"/>
        </w:rPr>
        <w:t>6</w:t>
      </w:r>
      <w:r w:rsidRPr="00F171C8">
        <w:rPr>
          <w:rFonts w:ascii="Times New Roman" w:hAnsi="Times New Roman" w:cs="Times New Roman"/>
          <w:sz w:val="24"/>
          <w:szCs w:val="24"/>
        </w:rPr>
        <w:t>Department of Neurosurgery,</w:t>
      </w:r>
      <w:r w:rsidRPr="00F171C8">
        <w:rPr>
          <w:rFonts w:ascii="Times New Roman" w:hAnsi="Times New Roman" w:cs="Times New Roman"/>
          <w:sz w:val="24"/>
          <w:szCs w:val="24"/>
          <w:vertAlign w:val="superscript"/>
        </w:rPr>
        <w:t xml:space="preserve"> </w:t>
      </w:r>
      <w:r w:rsidRPr="00F171C8">
        <w:rPr>
          <w:rFonts w:ascii="Times New Roman" w:hAnsi="Times New Roman" w:cs="Times New Roman"/>
          <w:sz w:val="24"/>
          <w:szCs w:val="24"/>
        </w:rPr>
        <w:t>University Hospital Muenster, Muenster, Germany</w:t>
      </w:r>
    </w:p>
    <w:p w14:paraId="3291BD38" w14:textId="77777777" w:rsidR="004728E3" w:rsidRPr="005551E3" w:rsidRDefault="004728E3" w:rsidP="004728E3">
      <w:pPr>
        <w:spacing w:after="0" w:line="276" w:lineRule="auto"/>
        <w:rPr>
          <w:rFonts w:ascii="Times New Roman" w:hAnsi="Times New Roman" w:cs="Times New Roman"/>
          <w:sz w:val="24"/>
          <w:szCs w:val="24"/>
        </w:rPr>
      </w:pPr>
    </w:p>
    <w:p w14:paraId="1C14DAD2" w14:textId="77777777" w:rsidR="004728E3" w:rsidRDefault="004728E3" w:rsidP="004728E3">
      <w:pPr>
        <w:spacing w:after="0" w:line="276" w:lineRule="auto"/>
        <w:rPr>
          <w:rFonts w:ascii="Times New Roman" w:hAnsi="Times New Roman" w:cs="Times New Roman"/>
          <w:b/>
          <w:sz w:val="24"/>
          <w:szCs w:val="24"/>
        </w:rPr>
      </w:pPr>
      <w:r w:rsidRPr="005551E3">
        <w:rPr>
          <w:rFonts w:ascii="Times New Roman" w:hAnsi="Times New Roman" w:cs="Times New Roman"/>
          <w:b/>
          <w:sz w:val="24"/>
          <w:szCs w:val="24"/>
        </w:rPr>
        <w:t>*Corresponding author</w:t>
      </w:r>
      <w:bookmarkStart w:id="2" w:name="_Hlk142103419"/>
      <w:r>
        <w:rPr>
          <w:rFonts w:ascii="Times New Roman" w:hAnsi="Times New Roman" w:cs="Times New Roman"/>
          <w:b/>
          <w:sz w:val="24"/>
          <w:szCs w:val="24"/>
        </w:rPr>
        <w:t xml:space="preserve">: </w:t>
      </w:r>
    </w:p>
    <w:p w14:paraId="671B7D15" w14:textId="77777777" w:rsidR="004728E3" w:rsidRPr="005551E3" w:rsidRDefault="004728E3" w:rsidP="004728E3">
      <w:pPr>
        <w:spacing w:after="0" w:line="276" w:lineRule="auto"/>
        <w:rPr>
          <w:rFonts w:ascii="Times New Roman" w:hAnsi="Times New Roman" w:cs="Times New Roman"/>
          <w:sz w:val="24"/>
          <w:szCs w:val="24"/>
        </w:rPr>
      </w:pPr>
      <w:r w:rsidRPr="005551E3">
        <w:rPr>
          <w:rFonts w:ascii="Times New Roman" w:hAnsi="Times New Roman" w:cs="Times New Roman"/>
          <w:sz w:val="24"/>
          <w:szCs w:val="24"/>
        </w:rPr>
        <w:t>Norbert Berenzen, Ph</w:t>
      </w:r>
      <w:r>
        <w:rPr>
          <w:rFonts w:ascii="Times New Roman" w:hAnsi="Times New Roman" w:cs="Times New Roman"/>
          <w:sz w:val="24"/>
          <w:szCs w:val="24"/>
        </w:rPr>
        <w:t>.</w:t>
      </w:r>
      <w:r w:rsidRPr="005551E3">
        <w:rPr>
          <w:rFonts w:ascii="Times New Roman" w:hAnsi="Times New Roman" w:cs="Times New Roman"/>
          <w:sz w:val="24"/>
          <w:szCs w:val="24"/>
        </w:rPr>
        <w:t>D</w:t>
      </w:r>
      <w:r>
        <w:rPr>
          <w:rFonts w:ascii="Times New Roman" w:hAnsi="Times New Roman" w:cs="Times New Roman"/>
          <w:sz w:val="24"/>
          <w:szCs w:val="24"/>
        </w:rPr>
        <w:t>.</w:t>
      </w:r>
    </w:p>
    <w:p w14:paraId="249A83D2" w14:textId="77777777" w:rsidR="004728E3" w:rsidRPr="005551E3" w:rsidRDefault="004728E3" w:rsidP="004728E3">
      <w:pPr>
        <w:spacing w:after="0" w:line="276" w:lineRule="auto"/>
        <w:rPr>
          <w:rFonts w:ascii="Times New Roman" w:hAnsi="Times New Roman" w:cs="Times New Roman"/>
          <w:sz w:val="24"/>
          <w:szCs w:val="24"/>
        </w:rPr>
      </w:pPr>
      <w:proofErr w:type="spellStart"/>
      <w:r w:rsidRPr="005551E3">
        <w:rPr>
          <w:rFonts w:ascii="Times New Roman" w:hAnsi="Times New Roman" w:cs="Times New Roman"/>
          <w:sz w:val="24"/>
          <w:szCs w:val="24"/>
        </w:rPr>
        <w:t>Photonamic</w:t>
      </w:r>
      <w:proofErr w:type="spellEnd"/>
      <w:r w:rsidRPr="005551E3">
        <w:rPr>
          <w:rFonts w:ascii="Times New Roman" w:hAnsi="Times New Roman" w:cs="Times New Roman"/>
          <w:sz w:val="24"/>
          <w:szCs w:val="24"/>
        </w:rPr>
        <w:t xml:space="preserve"> GmbH and Co. KG</w:t>
      </w:r>
    </w:p>
    <w:p w14:paraId="56BFC610" w14:textId="77777777" w:rsidR="004728E3" w:rsidRPr="005551E3" w:rsidRDefault="004728E3" w:rsidP="004728E3">
      <w:pPr>
        <w:spacing w:after="0" w:line="276" w:lineRule="auto"/>
        <w:rPr>
          <w:rFonts w:ascii="Times New Roman" w:hAnsi="Times New Roman" w:cs="Times New Roman"/>
          <w:sz w:val="24"/>
          <w:szCs w:val="24"/>
        </w:rPr>
      </w:pPr>
      <w:proofErr w:type="spellStart"/>
      <w:r w:rsidRPr="005551E3">
        <w:rPr>
          <w:rFonts w:ascii="Times New Roman" w:hAnsi="Times New Roman" w:cs="Times New Roman"/>
          <w:sz w:val="24"/>
          <w:szCs w:val="24"/>
        </w:rPr>
        <w:t>Eggerstedter</w:t>
      </w:r>
      <w:proofErr w:type="spellEnd"/>
      <w:r w:rsidRPr="005551E3">
        <w:rPr>
          <w:rFonts w:ascii="Times New Roman" w:hAnsi="Times New Roman" w:cs="Times New Roman"/>
          <w:sz w:val="24"/>
          <w:szCs w:val="24"/>
        </w:rPr>
        <w:t xml:space="preserve"> Weg 12, </w:t>
      </w:r>
      <w:proofErr w:type="spellStart"/>
      <w:r w:rsidRPr="005551E3">
        <w:rPr>
          <w:rFonts w:ascii="Times New Roman" w:hAnsi="Times New Roman" w:cs="Times New Roman"/>
          <w:sz w:val="24"/>
          <w:szCs w:val="24"/>
        </w:rPr>
        <w:t>Pinneberg</w:t>
      </w:r>
      <w:proofErr w:type="spellEnd"/>
      <w:r w:rsidRPr="005551E3">
        <w:rPr>
          <w:rFonts w:ascii="Times New Roman" w:hAnsi="Times New Roman" w:cs="Times New Roman"/>
          <w:sz w:val="24"/>
          <w:szCs w:val="24"/>
        </w:rPr>
        <w:t xml:space="preserve"> 25421, Germany </w:t>
      </w:r>
    </w:p>
    <w:p w14:paraId="161E2530" w14:textId="77777777" w:rsidR="004728E3" w:rsidRPr="005551E3" w:rsidRDefault="004728E3" w:rsidP="004728E3">
      <w:pPr>
        <w:spacing w:after="0" w:line="276" w:lineRule="auto"/>
        <w:rPr>
          <w:rFonts w:ascii="Times New Roman" w:hAnsi="Times New Roman" w:cs="Times New Roman"/>
          <w:sz w:val="24"/>
          <w:szCs w:val="24"/>
        </w:rPr>
      </w:pPr>
      <w:r w:rsidRPr="005551E3">
        <w:rPr>
          <w:rFonts w:ascii="Times New Roman" w:hAnsi="Times New Roman" w:cs="Times New Roman"/>
          <w:sz w:val="24"/>
          <w:szCs w:val="24"/>
        </w:rPr>
        <w:t>Phone: +49 4101 785 34 43</w:t>
      </w:r>
    </w:p>
    <w:p w14:paraId="1D855FF5" w14:textId="77777777" w:rsidR="004728E3" w:rsidRPr="005551E3" w:rsidRDefault="004728E3" w:rsidP="004728E3">
      <w:pPr>
        <w:spacing w:after="0" w:line="276" w:lineRule="auto"/>
        <w:rPr>
          <w:rFonts w:ascii="Times New Roman" w:hAnsi="Times New Roman" w:cs="Times New Roman"/>
          <w:sz w:val="24"/>
          <w:szCs w:val="24"/>
        </w:rPr>
      </w:pPr>
      <w:r w:rsidRPr="005551E3">
        <w:rPr>
          <w:rFonts w:ascii="Times New Roman" w:hAnsi="Times New Roman" w:cs="Times New Roman"/>
          <w:sz w:val="24"/>
          <w:szCs w:val="24"/>
        </w:rPr>
        <w:t>Fax: +49 4101 784 94 02</w:t>
      </w:r>
    </w:p>
    <w:p w14:paraId="20BEF25A" w14:textId="77777777" w:rsidR="004728E3" w:rsidRPr="005551E3" w:rsidRDefault="004728E3" w:rsidP="004728E3">
      <w:pPr>
        <w:spacing w:after="0" w:line="276" w:lineRule="auto"/>
        <w:rPr>
          <w:rFonts w:ascii="Times New Roman" w:hAnsi="Times New Roman" w:cs="Times New Roman"/>
          <w:sz w:val="24"/>
          <w:szCs w:val="24"/>
        </w:rPr>
      </w:pPr>
      <w:r w:rsidRPr="005551E3">
        <w:rPr>
          <w:rFonts w:ascii="Times New Roman" w:hAnsi="Times New Roman" w:cs="Times New Roman"/>
          <w:sz w:val="24"/>
          <w:szCs w:val="24"/>
        </w:rPr>
        <w:t>E-mail: n.berenzen@photonamic.de</w:t>
      </w:r>
    </w:p>
    <w:p w14:paraId="586430F3" w14:textId="77777777" w:rsidR="004728E3" w:rsidRDefault="004728E3" w:rsidP="004728E3">
      <w:pPr>
        <w:spacing w:after="0" w:line="276" w:lineRule="auto"/>
        <w:rPr>
          <w:rFonts w:ascii="Times New Roman" w:hAnsi="Times New Roman" w:cs="Times New Roman"/>
          <w:sz w:val="24"/>
          <w:szCs w:val="24"/>
        </w:rPr>
      </w:pPr>
      <w:r w:rsidRPr="00975DCB">
        <w:rPr>
          <w:rFonts w:ascii="Times New Roman" w:hAnsi="Times New Roman" w:cs="Times New Roman"/>
          <w:sz w:val="24"/>
          <w:szCs w:val="24"/>
        </w:rPr>
        <w:t>https://orcid.org/0009-0003-6885-2533</w:t>
      </w:r>
    </w:p>
    <w:p w14:paraId="16B6B458" w14:textId="77777777" w:rsidR="004728E3" w:rsidRDefault="004728E3" w:rsidP="004728E3">
      <w:pPr>
        <w:spacing w:after="0" w:line="276" w:lineRule="auto"/>
        <w:rPr>
          <w:rFonts w:ascii="Times New Roman" w:hAnsi="Times New Roman" w:cs="Times New Roman"/>
          <w:sz w:val="24"/>
          <w:szCs w:val="24"/>
        </w:rPr>
      </w:pPr>
    </w:p>
    <w:p w14:paraId="7A31542E" w14:textId="77777777" w:rsidR="004728E3" w:rsidRDefault="004728E3" w:rsidP="004728E3">
      <w:pPr>
        <w:spacing w:after="0" w:line="276" w:lineRule="auto"/>
        <w:rPr>
          <w:rFonts w:ascii="Times New Roman" w:hAnsi="Times New Roman" w:cs="Times New Roman"/>
          <w:sz w:val="24"/>
          <w:szCs w:val="24"/>
        </w:rPr>
      </w:pPr>
      <w:r>
        <w:rPr>
          <w:rFonts w:ascii="Times New Roman" w:hAnsi="Times New Roman" w:cs="Times New Roman"/>
          <w:sz w:val="24"/>
          <w:szCs w:val="24"/>
        </w:rPr>
        <w:t>Email Addresses of all Authors</w:t>
      </w:r>
    </w:p>
    <w:p w14:paraId="51775C1A" w14:textId="77777777" w:rsidR="004728E3" w:rsidRPr="00FF3FD3" w:rsidRDefault="004728E3" w:rsidP="004728E3">
      <w:pPr>
        <w:spacing w:after="0" w:line="276" w:lineRule="auto"/>
        <w:rPr>
          <w:rFonts w:ascii="Times New Roman" w:hAnsi="Times New Roman" w:cs="Times New Roman"/>
          <w:sz w:val="24"/>
          <w:szCs w:val="24"/>
        </w:rPr>
      </w:pPr>
    </w:p>
    <w:p w14:paraId="6B1520CB" w14:textId="77777777" w:rsidR="004728E3" w:rsidRPr="00F16353" w:rsidRDefault="004728E3" w:rsidP="004728E3">
      <w:pPr>
        <w:rPr>
          <w:rFonts w:ascii="Times New Roman" w:hAnsi="Times New Roman" w:cs="Times New Roman"/>
          <w:sz w:val="24"/>
          <w:szCs w:val="24"/>
        </w:rPr>
      </w:pPr>
      <w:r>
        <w:rPr>
          <w:rFonts w:ascii="Times New Roman" w:hAnsi="Times New Roman" w:cs="Times New Roman"/>
          <w:color w:val="000000" w:themeColor="text1"/>
          <w:sz w:val="24"/>
          <w:szCs w:val="24"/>
        </w:rPr>
        <w:t xml:space="preserve">1. </w:t>
      </w:r>
      <w:r w:rsidRPr="00F16353">
        <w:rPr>
          <w:rFonts w:ascii="Times New Roman" w:hAnsi="Times New Roman" w:cs="Times New Roman"/>
          <w:color w:val="000000" w:themeColor="text1"/>
          <w:sz w:val="24"/>
          <w:szCs w:val="24"/>
        </w:rPr>
        <w:t>Abdulla Darwish</w:t>
      </w:r>
      <w:r w:rsidRPr="00F16353">
        <w:rPr>
          <w:rFonts w:ascii="Times New Roman" w:hAnsi="Times New Roman" w:cs="Times New Roman"/>
          <w:sz w:val="24"/>
          <w:szCs w:val="24"/>
        </w:rPr>
        <w:t>, abdulla.darwish@bdfmedical.org</w:t>
      </w:r>
    </w:p>
    <w:p w14:paraId="2497F34D" w14:textId="77777777" w:rsidR="004728E3" w:rsidRPr="00F16353" w:rsidRDefault="004728E3" w:rsidP="004728E3">
      <w:pPr>
        <w:rPr>
          <w:rFonts w:ascii="Times New Roman" w:eastAsia="Times New Roman" w:hAnsi="Times New Roman" w:cs="Times New Roman"/>
          <w:color w:val="000000" w:themeColor="text1"/>
          <w:sz w:val="24"/>
          <w:szCs w:val="24"/>
        </w:rPr>
      </w:pPr>
      <w:r w:rsidRPr="00F16353">
        <w:rPr>
          <w:rFonts w:ascii="Times New Roman" w:eastAsia="Times New Roman" w:hAnsi="Times New Roman" w:cs="Times New Roman"/>
          <w:color w:val="000000" w:themeColor="text1"/>
          <w:sz w:val="24"/>
          <w:szCs w:val="24"/>
        </w:rPr>
        <w:t xml:space="preserve">2. </w:t>
      </w:r>
      <w:r w:rsidRPr="00F16353">
        <w:rPr>
          <w:rFonts w:ascii="Times New Roman" w:hAnsi="Times New Roman" w:cs="Times New Roman"/>
          <w:color w:val="000000" w:themeColor="text1"/>
          <w:sz w:val="24"/>
          <w:szCs w:val="24"/>
        </w:rPr>
        <w:t xml:space="preserve">Abdulrahman Almadani, </w:t>
      </w:r>
      <w:r w:rsidRPr="00F16353">
        <w:rPr>
          <w:rFonts w:ascii="Times New Roman" w:hAnsi="Times New Roman" w:cs="Times New Roman"/>
          <w:sz w:val="24"/>
          <w:szCs w:val="24"/>
        </w:rPr>
        <w:t>dr_almadani@hotmail.com</w:t>
      </w:r>
    </w:p>
    <w:p w14:paraId="745D85A5" w14:textId="77777777" w:rsidR="004728E3" w:rsidRPr="00F16353" w:rsidRDefault="004728E3" w:rsidP="004728E3">
      <w:pPr>
        <w:rPr>
          <w:rFonts w:ascii="Times New Roman" w:eastAsia="Times New Roman" w:hAnsi="Times New Roman" w:cs="Times New Roman"/>
          <w:color w:val="000000" w:themeColor="text1"/>
          <w:sz w:val="24"/>
          <w:szCs w:val="24"/>
        </w:rPr>
      </w:pPr>
      <w:r w:rsidRPr="00F16353">
        <w:rPr>
          <w:rFonts w:ascii="Times New Roman" w:eastAsia="Times New Roman" w:hAnsi="Times New Roman" w:cs="Times New Roman"/>
          <w:color w:val="000000" w:themeColor="text1"/>
          <w:sz w:val="24"/>
          <w:szCs w:val="24"/>
        </w:rPr>
        <w:t xml:space="preserve">3. </w:t>
      </w:r>
      <w:r w:rsidRPr="00F16353">
        <w:rPr>
          <w:rFonts w:ascii="Times New Roman" w:hAnsi="Times New Roman" w:cs="Times New Roman"/>
          <w:color w:val="000000" w:themeColor="text1"/>
          <w:sz w:val="24"/>
          <w:szCs w:val="24"/>
        </w:rPr>
        <w:t>Mariam Murad, mmurad@rcsi.com</w:t>
      </w:r>
    </w:p>
    <w:p w14:paraId="42DCFF61" w14:textId="77777777" w:rsidR="004728E3" w:rsidRPr="00F16353" w:rsidRDefault="004728E3" w:rsidP="004728E3">
      <w:pPr>
        <w:jc w:val="both"/>
        <w:rPr>
          <w:rFonts w:ascii="Times New Roman" w:hAnsi="Times New Roman" w:cs="Times New Roman"/>
          <w:color w:val="000000" w:themeColor="text1"/>
          <w:sz w:val="24"/>
          <w:szCs w:val="24"/>
        </w:rPr>
      </w:pPr>
      <w:r w:rsidRPr="00F16353">
        <w:rPr>
          <w:rFonts w:ascii="Times New Roman" w:hAnsi="Times New Roman" w:cs="Times New Roman"/>
          <w:color w:val="000000" w:themeColor="text1"/>
          <w:sz w:val="24"/>
          <w:szCs w:val="24"/>
          <w:lang w:eastAsia="ja-JP"/>
        </w:rPr>
        <w:t xml:space="preserve">4. </w:t>
      </w:r>
      <w:r w:rsidRPr="00F16353">
        <w:rPr>
          <w:rFonts w:ascii="Times New Roman" w:hAnsi="Times New Roman" w:cs="Times New Roman"/>
          <w:color w:val="000000" w:themeColor="text1"/>
          <w:sz w:val="24"/>
          <w:szCs w:val="24"/>
        </w:rPr>
        <w:t xml:space="preserve">Jameela Alsalman, </w:t>
      </w:r>
      <w:r w:rsidRPr="00F16353">
        <w:rPr>
          <w:rFonts w:ascii="Times New Roman" w:hAnsi="Times New Roman" w:cs="Times New Roman"/>
          <w:sz w:val="24"/>
          <w:szCs w:val="24"/>
        </w:rPr>
        <w:t>jsalman@health.gov.bh</w:t>
      </w:r>
    </w:p>
    <w:p w14:paraId="333E1092" w14:textId="77777777" w:rsidR="004728E3" w:rsidRPr="00F16353" w:rsidRDefault="004728E3" w:rsidP="004728E3">
      <w:pPr>
        <w:jc w:val="both"/>
        <w:rPr>
          <w:rFonts w:ascii="Times New Roman" w:hAnsi="Times New Roman" w:cs="Times New Roman"/>
          <w:color w:val="000000" w:themeColor="text1"/>
          <w:sz w:val="24"/>
          <w:szCs w:val="24"/>
        </w:rPr>
      </w:pPr>
      <w:r w:rsidRPr="00F16353">
        <w:rPr>
          <w:rFonts w:ascii="Times New Roman" w:hAnsi="Times New Roman" w:cs="Times New Roman"/>
          <w:color w:val="000000" w:themeColor="text1"/>
          <w:sz w:val="24"/>
          <w:szCs w:val="24"/>
        </w:rPr>
        <w:t xml:space="preserve">5. Motowo Nakajima, </w:t>
      </w:r>
      <w:r w:rsidRPr="00F16353">
        <w:rPr>
          <w:rFonts w:ascii="Times New Roman" w:hAnsi="Times New Roman" w:cs="Times New Roman"/>
          <w:sz w:val="24"/>
          <w:szCs w:val="24"/>
        </w:rPr>
        <w:t>motnakaj@sbigroup.co.jp</w:t>
      </w:r>
    </w:p>
    <w:p w14:paraId="6F0E6CD4" w14:textId="77777777" w:rsidR="004728E3" w:rsidRPr="00F16353" w:rsidRDefault="004728E3" w:rsidP="004728E3">
      <w:pPr>
        <w:jc w:val="both"/>
        <w:rPr>
          <w:rFonts w:ascii="Times New Roman" w:hAnsi="Times New Roman" w:cs="Times New Roman"/>
          <w:color w:val="000000" w:themeColor="text1"/>
          <w:sz w:val="24"/>
          <w:szCs w:val="24"/>
          <w:lang w:val="de-DE"/>
        </w:rPr>
      </w:pPr>
      <w:r w:rsidRPr="00F16353">
        <w:rPr>
          <w:rFonts w:ascii="Times New Roman" w:hAnsi="Times New Roman" w:cs="Times New Roman"/>
          <w:color w:val="000000" w:themeColor="text1"/>
          <w:sz w:val="24"/>
          <w:szCs w:val="24"/>
          <w:lang w:val="de-DE"/>
        </w:rPr>
        <w:t xml:space="preserve">6. Riyadh Rehani, </w:t>
      </w:r>
      <w:r w:rsidRPr="00F16353">
        <w:rPr>
          <w:rFonts w:ascii="Times New Roman" w:hAnsi="Times New Roman" w:cs="Times New Roman"/>
          <w:sz w:val="24"/>
          <w:szCs w:val="24"/>
          <w:lang w:val="de-DE"/>
        </w:rPr>
        <w:t>r.rehani@photonamic.de</w:t>
      </w:r>
    </w:p>
    <w:p w14:paraId="1771FF46" w14:textId="77777777" w:rsidR="004728E3" w:rsidRPr="00F16353" w:rsidRDefault="004728E3" w:rsidP="004728E3">
      <w:pPr>
        <w:jc w:val="both"/>
        <w:rPr>
          <w:rFonts w:ascii="Times New Roman" w:hAnsi="Times New Roman" w:cs="Times New Roman"/>
          <w:color w:val="000000" w:themeColor="text1"/>
          <w:sz w:val="24"/>
          <w:szCs w:val="24"/>
        </w:rPr>
      </w:pPr>
      <w:r w:rsidRPr="00F16353">
        <w:rPr>
          <w:rFonts w:ascii="Times New Roman" w:hAnsi="Times New Roman" w:cs="Times New Roman"/>
          <w:color w:val="000000" w:themeColor="text1"/>
          <w:sz w:val="24"/>
          <w:szCs w:val="24"/>
        </w:rPr>
        <w:t xml:space="preserve">7. Andrea Ebeling, </w:t>
      </w:r>
      <w:r w:rsidRPr="00F16353">
        <w:rPr>
          <w:rFonts w:ascii="Times New Roman" w:hAnsi="Times New Roman" w:cs="Times New Roman"/>
          <w:sz w:val="24"/>
          <w:szCs w:val="24"/>
        </w:rPr>
        <w:t>a.ebeling@photonamic.de</w:t>
      </w:r>
    </w:p>
    <w:p w14:paraId="0B5AD675" w14:textId="77777777" w:rsidR="004728E3" w:rsidRPr="00F16353" w:rsidRDefault="004728E3" w:rsidP="004728E3">
      <w:pPr>
        <w:jc w:val="both"/>
        <w:rPr>
          <w:rFonts w:ascii="Times New Roman" w:hAnsi="Times New Roman" w:cs="Times New Roman"/>
          <w:color w:val="000000" w:themeColor="text1"/>
          <w:sz w:val="24"/>
          <w:szCs w:val="24"/>
          <w:lang w:val="de-DE"/>
        </w:rPr>
      </w:pPr>
      <w:r w:rsidRPr="00F16353">
        <w:rPr>
          <w:rFonts w:ascii="Times New Roman" w:hAnsi="Times New Roman" w:cs="Times New Roman"/>
          <w:color w:val="000000" w:themeColor="text1"/>
          <w:sz w:val="24"/>
          <w:szCs w:val="24"/>
          <w:lang w:val="de-DE"/>
        </w:rPr>
        <w:t xml:space="preserve">8. Marcus Stocker, </w:t>
      </w:r>
      <w:r w:rsidRPr="00F16353">
        <w:rPr>
          <w:rFonts w:ascii="Times New Roman" w:hAnsi="Times New Roman" w:cs="Times New Roman"/>
          <w:sz w:val="24"/>
          <w:szCs w:val="24"/>
          <w:lang w:val="de-DE"/>
        </w:rPr>
        <w:t>m.stocker@photonamic.de</w:t>
      </w:r>
    </w:p>
    <w:p w14:paraId="36E1F88F" w14:textId="77777777" w:rsidR="004728E3" w:rsidRPr="00F16353" w:rsidRDefault="004728E3" w:rsidP="004728E3">
      <w:pPr>
        <w:jc w:val="both"/>
        <w:rPr>
          <w:rFonts w:ascii="Times New Roman" w:hAnsi="Times New Roman" w:cs="Times New Roman"/>
          <w:color w:val="000000" w:themeColor="text1"/>
          <w:sz w:val="24"/>
          <w:szCs w:val="24"/>
          <w:shd w:val="clear" w:color="auto" w:fill="F7F7F7"/>
          <w:lang w:val="de-DE"/>
        </w:rPr>
      </w:pPr>
      <w:r w:rsidRPr="00F16353">
        <w:rPr>
          <w:rFonts w:ascii="Times New Roman" w:hAnsi="Times New Roman" w:cs="Times New Roman"/>
          <w:color w:val="000000" w:themeColor="text1"/>
          <w:sz w:val="24"/>
          <w:szCs w:val="24"/>
          <w:lang w:val="de-DE"/>
        </w:rPr>
        <w:t xml:space="preserve">9. Walter Stummer, </w:t>
      </w:r>
      <w:r w:rsidRPr="00F16353">
        <w:rPr>
          <w:rFonts w:ascii="Times New Roman" w:hAnsi="Times New Roman" w:cs="Times New Roman"/>
          <w:sz w:val="24"/>
          <w:szCs w:val="24"/>
          <w:lang w:val="de-DE"/>
        </w:rPr>
        <w:t>walter.stummer@ukmuenster.de</w:t>
      </w:r>
    </w:p>
    <w:p w14:paraId="16094651" w14:textId="77777777" w:rsidR="004728E3" w:rsidRPr="00F16353" w:rsidRDefault="004728E3" w:rsidP="004728E3">
      <w:pPr>
        <w:jc w:val="both"/>
        <w:rPr>
          <w:rFonts w:ascii="Times New Roman" w:hAnsi="Times New Roman" w:cs="Times New Roman"/>
          <w:color w:val="000000" w:themeColor="text1"/>
          <w:sz w:val="24"/>
          <w:szCs w:val="24"/>
          <w:lang w:val="de-DE"/>
        </w:rPr>
      </w:pPr>
      <w:r w:rsidRPr="00F16353">
        <w:rPr>
          <w:rFonts w:ascii="Times New Roman" w:hAnsi="Times New Roman" w:cs="Times New Roman"/>
          <w:color w:val="000000" w:themeColor="text1"/>
          <w:sz w:val="24"/>
          <w:szCs w:val="24"/>
          <w:shd w:val="clear" w:color="auto" w:fill="F7F7F7"/>
          <w:lang w:val="de-DE"/>
        </w:rPr>
        <w:lastRenderedPageBreak/>
        <w:t xml:space="preserve">10. </w:t>
      </w:r>
      <w:r w:rsidRPr="00F16353">
        <w:rPr>
          <w:rFonts w:ascii="Times New Roman" w:hAnsi="Times New Roman" w:cs="Times New Roman"/>
          <w:color w:val="000000" w:themeColor="text1"/>
          <w:sz w:val="24"/>
          <w:szCs w:val="24"/>
          <w:lang w:val="de-DE"/>
        </w:rPr>
        <w:t xml:space="preserve">Stephen L Atkin, </w:t>
      </w:r>
      <w:r w:rsidRPr="00F16353">
        <w:rPr>
          <w:rFonts w:ascii="Times New Roman" w:hAnsi="Times New Roman" w:cs="Times New Roman"/>
          <w:sz w:val="24"/>
          <w:szCs w:val="24"/>
          <w:lang w:val="de-DE"/>
        </w:rPr>
        <w:t>satkin@rcsi.com</w:t>
      </w:r>
    </w:p>
    <w:p w14:paraId="7CDB4606" w14:textId="3C4CD98F" w:rsidR="004728E3" w:rsidRDefault="004728E3" w:rsidP="004728E3">
      <w:pPr>
        <w:spacing w:after="0" w:line="276" w:lineRule="auto"/>
        <w:rPr>
          <w:rFonts w:ascii="Times New Roman" w:hAnsi="Times New Roman" w:cs="Times New Roman"/>
          <w:sz w:val="24"/>
          <w:szCs w:val="24"/>
          <w:lang w:val="de-DE"/>
        </w:rPr>
      </w:pPr>
      <w:r w:rsidRPr="00F16353">
        <w:rPr>
          <w:rFonts w:ascii="Times New Roman" w:hAnsi="Times New Roman" w:cs="Times New Roman"/>
          <w:sz w:val="24"/>
          <w:szCs w:val="24"/>
          <w:lang w:val="de-DE"/>
        </w:rPr>
        <w:t xml:space="preserve">11. Norbert </w:t>
      </w:r>
      <w:r>
        <w:rPr>
          <w:rFonts w:ascii="Times New Roman" w:hAnsi="Times New Roman" w:cs="Times New Roman"/>
          <w:sz w:val="24"/>
          <w:szCs w:val="24"/>
          <w:lang w:val="de-DE"/>
        </w:rPr>
        <w:t xml:space="preserve">Berenzen, </w:t>
      </w:r>
      <w:hyperlink r:id="rId4" w:history="1">
        <w:r w:rsidRPr="00F340A1">
          <w:rPr>
            <w:rStyle w:val="Hyperlink"/>
            <w:rFonts w:ascii="Times New Roman" w:hAnsi="Times New Roman" w:cs="Times New Roman"/>
            <w:sz w:val="24"/>
            <w:szCs w:val="24"/>
            <w:lang w:val="de-DE"/>
          </w:rPr>
          <w:t>n.berenzen@photonamic.de*</w:t>
        </w:r>
      </w:hyperlink>
    </w:p>
    <w:p w14:paraId="608D38C3" w14:textId="77777777" w:rsidR="004728E3" w:rsidRPr="00F16353" w:rsidRDefault="004728E3" w:rsidP="004728E3">
      <w:pPr>
        <w:spacing w:after="0" w:line="276" w:lineRule="auto"/>
        <w:rPr>
          <w:rFonts w:ascii="Times New Roman" w:hAnsi="Times New Roman" w:cs="Times New Roman"/>
          <w:sz w:val="24"/>
          <w:szCs w:val="24"/>
          <w:lang w:val="de-DE"/>
        </w:rPr>
      </w:pPr>
    </w:p>
    <w:bookmarkEnd w:id="2"/>
    <w:p w14:paraId="031A41A7" w14:textId="10D43B9C" w:rsidR="004728E3" w:rsidRPr="00A22DE3" w:rsidRDefault="00485E35" w:rsidP="004728E3">
      <w:pPr>
        <w:spacing w:after="0" w:line="276" w:lineRule="auto"/>
        <w:rPr>
          <w:rFonts w:ascii="Times New Roman" w:hAnsi="Times New Roman" w:cs="Times New Roman"/>
          <w:b/>
          <w:bCs/>
          <w:iCs/>
          <w:sz w:val="24"/>
          <w:szCs w:val="24"/>
        </w:rPr>
      </w:pPr>
      <w:r>
        <w:rPr>
          <w:rFonts w:ascii="Times New Roman" w:hAnsi="Times New Roman" w:cs="Times New Roman"/>
          <w:iCs/>
          <w:sz w:val="24"/>
          <w:szCs w:val="24"/>
          <w:lang w:val="de-DE"/>
        </w:rPr>
        <w:t xml:space="preserve"> </w:t>
      </w:r>
      <w:r w:rsidRPr="00A22DE3">
        <w:rPr>
          <w:rFonts w:ascii="Times New Roman" w:hAnsi="Times New Roman" w:cs="Times New Roman"/>
          <w:b/>
          <w:bCs/>
          <w:iCs/>
          <w:sz w:val="24"/>
          <w:szCs w:val="24"/>
        </w:rPr>
        <w:t xml:space="preserve">Ethical Approval </w:t>
      </w:r>
    </w:p>
    <w:p w14:paraId="29D162C1" w14:textId="77777777" w:rsidR="00485E35" w:rsidRDefault="00485E35" w:rsidP="00485E35">
      <w:pPr>
        <w:spacing w:after="0" w:line="276" w:lineRule="auto"/>
        <w:rPr>
          <w:rFonts w:ascii="Times New Roman" w:hAnsi="Times New Roman" w:cs="Times New Roman"/>
          <w:iCs/>
          <w:sz w:val="24"/>
          <w:szCs w:val="24"/>
        </w:rPr>
      </w:pPr>
      <w:bookmarkStart w:id="3" w:name="_Hlk113977019"/>
      <w:r w:rsidRPr="00485E35">
        <w:rPr>
          <w:rFonts w:ascii="Times New Roman" w:hAnsi="Times New Roman" w:cs="Times New Roman"/>
          <w:iCs/>
          <w:sz w:val="24"/>
          <w:szCs w:val="24"/>
        </w:rPr>
        <w:t xml:space="preserve">This open-label, interventional, and exploratory pilot study was approved by the ethical committees of the Bahrain Defense Hospital, National Health Regulatory Authority and COVID-19 Committee of Bahrain. This study was conducted following good clinical practice and in accordance with the guidelines of the Declaration of Helsinki. All patients provided written informed consent. </w:t>
      </w:r>
      <w:bookmarkEnd w:id="3"/>
      <w:r w:rsidRPr="00485E35">
        <w:rPr>
          <w:rFonts w:ascii="Times New Roman" w:hAnsi="Times New Roman" w:cs="Times New Roman"/>
          <w:iCs/>
          <w:sz w:val="24"/>
          <w:szCs w:val="24"/>
        </w:rPr>
        <w:t>Data integrity and quality were regularly checked by a clinical monitor during on-site monitoring visits.</w:t>
      </w:r>
    </w:p>
    <w:p w14:paraId="54F74879" w14:textId="77777777" w:rsidR="00485E35" w:rsidRDefault="00485E35" w:rsidP="00485E35">
      <w:pPr>
        <w:spacing w:after="0" w:line="276" w:lineRule="auto"/>
        <w:rPr>
          <w:rFonts w:ascii="Times New Roman" w:hAnsi="Times New Roman" w:cs="Times New Roman"/>
          <w:iCs/>
          <w:sz w:val="24"/>
          <w:szCs w:val="24"/>
        </w:rPr>
      </w:pPr>
    </w:p>
    <w:p w14:paraId="45C870A3" w14:textId="77777777" w:rsidR="00485E35" w:rsidRDefault="00485E35" w:rsidP="00485E35">
      <w:pPr>
        <w:spacing w:after="0" w:line="276" w:lineRule="auto"/>
        <w:rPr>
          <w:rFonts w:ascii="Times New Roman" w:hAnsi="Times New Roman" w:cs="Times New Roman"/>
          <w:sz w:val="24"/>
          <w:szCs w:val="24"/>
        </w:rPr>
      </w:pPr>
      <w:r w:rsidRPr="00F16353">
        <w:rPr>
          <w:rFonts w:ascii="Times New Roman" w:hAnsi="Times New Roman" w:cs="Times New Roman"/>
          <w:b/>
          <w:bCs/>
          <w:sz w:val="24"/>
          <w:szCs w:val="24"/>
        </w:rPr>
        <w:t>Trial Registration</w:t>
      </w:r>
      <w:r>
        <w:rPr>
          <w:rFonts w:ascii="Times New Roman" w:hAnsi="Times New Roman" w:cs="Times New Roman"/>
          <w:sz w:val="24"/>
          <w:szCs w:val="24"/>
        </w:rPr>
        <w:t xml:space="preserve">: </w:t>
      </w:r>
      <w:r w:rsidRPr="001F2B38">
        <w:rPr>
          <w:rFonts w:ascii="Times New Roman" w:hAnsi="Times New Roman" w:cs="Times New Roman"/>
          <w:sz w:val="24"/>
          <w:szCs w:val="24"/>
        </w:rPr>
        <w:t>The study was registered on ClinicalTrials.gov (https://clinicaltrials.gov/) on September 06, 2020 (registration no. NCT04542850).</w:t>
      </w:r>
    </w:p>
    <w:p w14:paraId="3C238851" w14:textId="77777777" w:rsidR="00485E35" w:rsidRPr="00485E35" w:rsidRDefault="00485E35" w:rsidP="004728E3">
      <w:pPr>
        <w:spacing w:after="0" w:line="276" w:lineRule="auto"/>
        <w:rPr>
          <w:rFonts w:ascii="Times New Roman" w:hAnsi="Times New Roman" w:cs="Times New Roman"/>
          <w:iCs/>
          <w:sz w:val="24"/>
          <w:szCs w:val="24"/>
          <w:lang w:val="de-DE"/>
        </w:rPr>
      </w:pPr>
    </w:p>
    <w:p w14:paraId="3B6FE199" w14:textId="77777777" w:rsidR="004728E3" w:rsidRPr="005551E3" w:rsidRDefault="004728E3" w:rsidP="004728E3">
      <w:pPr>
        <w:spacing w:after="0" w:line="276" w:lineRule="auto"/>
        <w:rPr>
          <w:rFonts w:ascii="Times New Roman" w:hAnsi="Times New Roman" w:cs="Times New Roman"/>
          <w:b/>
          <w:sz w:val="24"/>
          <w:szCs w:val="24"/>
        </w:rPr>
      </w:pPr>
      <w:r w:rsidRPr="005551E3">
        <w:rPr>
          <w:rFonts w:ascii="Times New Roman" w:hAnsi="Times New Roman" w:cs="Times New Roman"/>
          <w:b/>
          <w:sz w:val="24"/>
          <w:szCs w:val="24"/>
        </w:rPr>
        <w:t>Competing Interests</w:t>
      </w:r>
    </w:p>
    <w:p w14:paraId="4E2E8625" w14:textId="77777777" w:rsidR="004728E3" w:rsidRPr="005551E3" w:rsidRDefault="004728E3" w:rsidP="004728E3">
      <w:pPr>
        <w:spacing w:after="0" w:line="276" w:lineRule="auto"/>
        <w:rPr>
          <w:rFonts w:ascii="Times New Roman" w:hAnsi="Times New Roman" w:cs="Times New Roman"/>
          <w:sz w:val="24"/>
          <w:szCs w:val="24"/>
        </w:rPr>
      </w:pPr>
      <w:r w:rsidRPr="005551E3">
        <w:rPr>
          <w:rFonts w:ascii="Times New Roman" w:hAnsi="Times New Roman" w:cs="Times New Roman"/>
          <w:sz w:val="24"/>
          <w:szCs w:val="24"/>
        </w:rPr>
        <w:t xml:space="preserve">Andrea Ebeling, Riyadh Rehani, Marcus Stocker, and Norbert Berenzen are employees of </w:t>
      </w:r>
      <w:proofErr w:type="spellStart"/>
      <w:r w:rsidRPr="005551E3">
        <w:rPr>
          <w:rFonts w:ascii="Times New Roman" w:hAnsi="Times New Roman" w:cs="Times New Roman"/>
          <w:sz w:val="24"/>
          <w:szCs w:val="24"/>
        </w:rPr>
        <w:t>photonamic</w:t>
      </w:r>
      <w:proofErr w:type="spellEnd"/>
      <w:r w:rsidRPr="005551E3">
        <w:rPr>
          <w:rFonts w:ascii="Times New Roman" w:hAnsi="Times New Roman" w:cs="Times New Roman"/>
          <w:sz w:val="24"/>
          <w:szCs w:val="24"/>
        </w:rPr>
        <w:t xml:space="preserve"> GmbH and Co. KG. However, none of these authors have further financial arrangements (e.g., consultancies, stock ownership, equity interests, patent-licensing arrangements, research support, or major honorary). Motowo Nakajima is an employee of SBI Holdings and a shareholder of SBI ALA Pharma Japan; the study product was provided by SBI Pharmaceuticals, which is part of SBI Holdings. Walter Stummer is a consultant for SBI ALA Pharma and receives fees for consultancy. The remaining authors declare no conflicts of interest.</w:t>
      </w:r>
    </w:p>
    <w:p w14:paraId="69DD11EE" w14:textId="77777777" w:rsidR="004728E3" w:rsidRPr="005551E3" w:rsidRDefault="004728E3" w:rsidP="004728E3">
      <w:pPr>
        <w:spacing w:after="0" w:line="276" w:lineRule="auto"/>
        <w:rPr>
          <w:rFonts w:ascii="Times New Roman" w:hAnsi="Times New Roman" w:cs="Times New Roman"/>
          <w:sz w:val="24"/>
          <w:szCs w:val="24"/>
        </w:rPr>
      </w:pPr>
    </w:p>
    <w:p w14:paraId="6105C527" w14:textId="77777777" w:rsidR="004728E3" w:rsidRPr="005551E3" w:rsidRDefault="004728E3" w:rsidP="004728E3">
      <w:pPr>
        <w:spacing w:after="0" w:line="276" w:lineRule="auto"/>
        <w:rPr>
          <w:rFonts w:ascii="Times New Roman" w:hAnsi="Times New Roman" w:cs="Times New Roman"/>
          <w:b/>
          <w:sz w:val="24"/>
          <w:szCs w:val="24"/>
        </w:rPr>
      </w:pPr>
      <w:r w:rsidRPr="005551E3">
        <w:rPr>
          <w:rFonts w:ascii="Times New Roman" w:hAnsi="Times New Roman" w:cs="Times New Roman"/>
          <w:b/>
          <w:sz w:val="24"/>
          <w:szCs w:val="24"/>
        </w:rPr>
        <w:t>Author Contributions</w:t>
      </w:r>
    </w:p>
    <w:p w14:paraId="35696660" w14:textId="77777777" w:rsidR="004728E3" w:rsidRPr="005551E3" w:rsidRDefault="004728E3" w:rsidP="004728E3">
      <w:pPr>
        <w:spacing w:after="0" w:line="276" w:lineRule="auto"/>
        <w:rPr>
          <w:rFonts w:ascii="Times New Roman" w:hAnsi="Times New Roman" w:cs="Times New Roman"/>
          <w:bCs/>
          <w:sz w:val="24"/>
          <w:szCs w:val="24"/>
        </w:rPr>
      </w:pPr>
      <w:r w:rsidRPr="005551E3">
        <w:rPr>
          <w:rFonts w:ascii="Times New Roman" w:hAnsi="Times New Roman" w:cs="Times New Roman"/>
          <w:bCs/>
          <w:sz w:val="24"/>
          <w:szCs w:val="24"/>
        </w:rPr>
        <w:t>Motowo Nakajima, Andrea Ebeling, Riyadh Rehani, Walter Stummer, Marcus Stocker, Norbert Berenzen, and Stephen Atkin designed and supervised the study. Abdulla Darwish</w:t>
      </w:r>
      <w:bookmarkStart w:id="4" w:name="_Hlk118470247"/>
      <w:r w:rsidRPr="005551E3">
        <w:rPr>
          <w:rFonts w:ascii="Times New Roman" w:hAnsi="Times New Roman" w:cs="Times New Roman"/>
          <w:bCs/>
          <w:sz w:val="24"/>
          <w:szCs w:val="24"/>
        </w:rPr>
        <w:t xml:space="preserve"> and Abdulrahman Almadani were investigators at BDF Hospital, Jameela Alsalman</w:t>
      </w:r>
      <w:bookmarkEnd w:id="4"/>
      <w:r w:rsidRPr="005551E3">
        <w:rPr>
          <w:rFonts w:ascii="Times New Roman" w:hAnsi="Times New Roman" w:cs="Times New Roman"/>
          <w:bCs/>
          <w:sz w:val="24"/>
          <w:szCs w:val="24"/>
        </w:rPr>
        <w:t xml:space="preserve"> was an investigator at </w:t>
      </w:r>
      <w:proofErr w:type="spellStart"/>
      <w:r w:rsidRPr="005551E3">
        <w:rPr>
          <w:rFonts w:ascii="Times New Roman" w:hAnsi="Times New Roman" w:cs="Times New Roman"/>
          <w:sz w:val="24"/>
          <w:szCs w:val="24"/>
        </w:rPr>
        <w:t>Salmaniya</w:t>
      </w:r>
      <w:proofErr w:type="spellEnd"/>
      <w:r w:rsidRPr="005551E3">
        <w:rPr>
          <w:rFonts w:ascii="Times New Roman" w:hAnsi="Times New Roman" w:cs="Times New Roman"/>
          <w:sz w:val="24"/>
          <w:szCs w:val="24"/>
        </w:rPr>
        <w:t xml:space="preserve"> Medical Complex</w:t>
      </w:r>
      <w:r w:rsidRPr="005551E3">
        <w:rPr>
          <w:rFonts w:ascii="Times New Roman" w:hAnsi="Times New Roman" w:cs="Times New Roman"/>
          <w:bCs/>
          <w:sz w:val="24"/>
          <w:szCs w:val="24"/>
        </w:rPr>
        <w:t>. Mariam Murad was responsible for project administration. Riyadh Rehani, Stephen Atkin, and Norbert Berenzen wrote the manuscript. Norbert Berenzen was primarily responsible for final content and editing. All the authors have read and approved the final version of this manuscript.</w:t>
      </w:r>
    </w:p>
    <w:p w14:paraId="2789385C" w14:textId="77777777" w:rsidR="004728E3" w:rsidRPr="005551E3" w:rsidRDefault="004728E3" w:rsidP="004728E3">
      <w:pPr>
        <w:spacing w:after="0" w:line="276" w:lineRule="auto"/>
        <w:rPr>
          <w:rFonts w:ascii="Times New Roman" w:hAnsi="Times New Roman" w:cs="Times New Roman"/>
          <w:sz w:val="24"/>
          <w:szCs w:val="24"/>
        </w:rPr>
      </w:pPr>
    </w:p>
    <w:p w14:paraId="5643DFD6" w14:textId="77777777" w:rsidR="004728E3" w:rsidRDefault="004728E3" w:rsidP="004728E3">
      <w:pPr>
        <w:spacing w:after="0" w:line="276" w:lineRule="auto"/>
        <w:rPr>
          <w:rFonts w:ascii="Times New Roman" w:hAnsi="Times New Roman" w:cs="Times New Roman"/>
          <w:sz w:val="24"/>
          <w:szCs w:val="24"/>
        </w:rPr>
      </w:pPr>
    </w:p>
    <w:p w14:paraId="04EEFA59" w14:textId="77777777" w:rsidR="004728E3" w:rsidRPr="00F87980" w:rsidRDefault="004728E3" w:rsidP="004728E3">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ACKNOWLEDGEMENTS AND </w:t>
      </w:r>
      <w:r w:rsidRPr="00F87980">
        <w:rPr>
          <w:rFonts w:ascii="Times New Roman" w:hAnsi="Times New Roman" w:cs="Times New Roman"/>
          <w:b/>
          <w:bCs/>
          <w:sz w:val="24"/>
          <w:szCs w:val="24"/>
        </w:rPr>
        <w:t>FUNDING</w:t>
      </w:r>
    </w:p>
    <w:p w14:paraId="5F06E77F" w14:textId="77777777" w:rsidR="004728E3" w:rsidRDefault="004728E3" w:rsidP="004728E3">
      <w:pPr>
        <w:spacing w:after="0" w:line="276" w:lineRule="auto"/>
        <w:rPr>
          <w:rFonts w:ascii="Times New Roman" w:hAnsi="Times New Roman" w:cs="Times New Roman"/>
          <w:sz w:val="24"/>
          <w:szCs w:val="24"/>
        </w:rPr>
      </w:pPr>
      <w:r w:rsidRPr="005551E3">
        <w:rPr>
          <w:rFonts w:ascii="Times New Roman" w:hAnsi="Times New Roman" w:cs="Times New Roman"/>
          <w:sz w:val="24"/>
          <w:szCs w:val="24"/>
        </w:rPr>
        <w:t xml:space="preserve">This study was funded by </w:t>
      </w:r>
      <w:proofErr w:type="spellStart"/>
      <w:r w:rsidRPr="005551E3">
        <w:rPr>
          <w:rFonts w:ascii="Times New Roman" w:hAnsi="Times New Roman" w:cs="Times New Roman"/>
          <w:sz w:val="24"/>
          <w:szCs w:val="24"/>
        </w:rPr>
        <w:t>photonamic</w:t>
      </w:r>
      <w:proofErr w:type="spellEnd"/>
      <w:r w:rsidRPr="005551E3">
        <w:rPr>
          <w:rFonts w:ascii="Times New Roman" w:hAnsi="Times New Roman" w:cs="Times New Roman"/>
          <w:sz w:val="24"/>
          <w:szCs w:val="24"/>
        </w:rPr>
        <w:t xml:space="preserve"> GmbH and Co. KG, </w:t>
      </w:r>
      <w:proofErr w:type="spellStart"/>
      <w:r w:rsidRPr="005551E3">
        <w:rPr>
          <w:rFonts w:ascii="Times New Roman" w:hAnsi="Times New Roman" w:cs="Times New Roman"/>
          <w:sz w:val="24"/>
          <w:szCs w:val="24"/>
        </w:rPr>
        <w:t>Pinneberg</w:t>
      </w:r>
      <w:proofErr w:type="spellEnd"/>
      <w:r w:rsidRPr="005551E3">
        <w:rPr>
          <w:rFonts w:ascii="Times New Roman" w:hAnsi="Times New Roman" w:cs="Times New Roman"/>
          <w:sz w:val="24"/>
          <w:szCs w:val="24"/>
        </w:rPr>
        <w:t>, Germany.</w:t>
      </w:r>
    </w:p>
    <w:p w14:paraId="26EBD1B3" w14:textId="77777777" w:rsidR="004728E3" w:rsidRPr="005551E3" w:rsidRDefault="004728E3" w:rsidP="004728E3">
      <w:pPr>
        <w:spacing w:after="0" w:line="276" w:lineRule="auto"/>
        <w:rPr>
          <w:rFonts w:ascii="Times New Roman" w:hAnsi="Times New Roman" w:cs="Times New Roman"/>
          <w:sz w:val="24"/>
          <w:szCs w:val="24"/>
        </w:rPr>
      </w:pPr>
    </w:p>
    <w:p w14:paraId="3BB316F5" w14:textId="3CE2BD51" w:rsidR="004728E3" w:rsidRDefault="004728E3" w:rsidP="004728E3">
      <w:pPr>
        <w:spacing w:after="0" w:line="276" w:lineRule="auto"/>
      </w:pPr>
      <w:r w:rsidRPr="005551E3">
        <w:rPr>
          <w:rFonts w:ascii="Times New Roman" w:hAnsi="Times New Roman" w:cs="Times New Roman"/>
          <w:sz w:val="24"/>
          <w:szCs w:val="24"/>
        </w:rPr>
        <w:t xml:space="preserve">We thank Ph. Yaser Sakheer Alameeri, Head of Medical Supplies and Directorate of Maintenance &amp; Material Supplies at the Bahrain Defense Force Royal Medical Services, Riffa, Kingdom of Bahrain, for his support with the import, storage, and supply of the study product to sites. We also thank Aslam Mohamed Sadiq for clinical monitoring and ensuring patient safety and data integrity. Moreover, we thank Vedic Lifesciences for the statistical analysis and evaluation of the study results as well as Edi Berentzen for designing and artistic </w:t>
      </w:r>
      <w:r w:rsidRPr="005551E3">
        <w:rPr>
          <w:rFonts w:ascii="Times New Roman" w:hAnsi="Times New Roman" w:cs="Times New Roman"/>
          <w:sz w:val="24"/>
          <w:szCs w:val="24"/>
        </w:rPr>
        <w:lastRenderedPageBreak/>
        <w:t>realization of the figures included. The study products were provided by SBI Pharmaceuticals Co. Ltd. (Tokyo, Japan). We would like to thank Editage (www.editage.com) for English language editing</w:t>
      </w:r>
      <w:r>
        <w:rPr>
          <w:rFonts w:ascii="Times New Roman" w:hAnsi="Times New Roman" w:cs="Times New Roman"/>
          <w:sz w:val="24"/>
          <w:szCs w:val="24"/>
        </w:rPr>
        <w:t>.</w:t>
      </w:r>
    </w:p>
    <w:sectPr w:rsidR="00472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E3"/>
    <w:rsid w:val="00343AC7"/>
    <w:rsid w:val="004728E3"/>
    <w:rsid w:val="00485E35"/>
    <w:rsid w:val="004A40DD"/>
    <w:rsid w:val="00940AA1"/>
    <w:rsid w:val="00A22DE3"/>
    <w:rsid w:val="00BB71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E34B"/>
  <w15:chartTrackingRefBased/>
  <w15:docId w15:val="{691B065D-B590-4EE9-854F-1E8BA448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8E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8E3"/>
    <w:rPr>
      <w:color w:val="0563C1" w:themeColor="hyperlink"/>
      <w:u w:val="single"/>
    </w:rPr>
  </w:style>
  <w:style w:type="character" w:styleId="UnresolvedMention">
    <w:name w:val="Unresolved Mention"/>
    <w:basedOn w:val="DefaultParagraphFont"/>
    <w:uiPriority w:val="99"/>
    <w:semiHidden/>
    <w:unhideWhenUsed/>
    <w:rsid w:val="00472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berenzen@photonamic.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3866</Characters>
  <Application>Microsoft Office Word</Application>
  <DocSecurity>0</DocSecurity>
  <Lines>49</Lines>
  <Paragraphs>15</Paragraphs>
  <ScaleCrop>false</ScaleCrop>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6</cp:revision>
  <dcterms:created xsi:type="dcterms:W3CDTF">2023-10-06T12:30:00Z</dcterms:created>
  <dcterms:modified xsi:type="dcterms:W3CDTF">2023-10-10T11:04:00Z</dcterms:modified>
</cp:coreProperties>
</file>